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A16" w:rsidRDefault="00BB142B" w:rsidP="00236A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нормативных правовых актов, </w:t>
      </w:r>
    </w:p>
    <w:p w:rsidR="008D21C6" w:rsidRPr="008D21C6" w:rsidRDefault="00BB142B" w:rsidP="008D21C6">
      <w:pPr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7"/>
          <w:u w:val="single"/>
          <w:lang w:eastAsia="ru-RU"/>
        </w:rPr>
      </w:pPr>
      <w:r w:rsidRPr="008D21C6">
        <w:rPr>
          <w:rFonts w:ascii="Times New Roman" w:hAnsi="Times New Roman" w:cs="Times New Roman"/>
          <w:b/>
          <w:sz w:val="24"/>
          <w:szCs w:val="24"/>
        </w:rPr>
        <w:t xml:space="preserve">регулирующих предоставление муниципальной </w:t>
      </w:r>
      <w:proofErr w:type="gramStart"/>
      <w:r w:rsidRPr="008D21C6">
        <w:rPr>
          <w:rFonts w:ascii="Times New Roman" w:hAnsi="Times New Roman" w:cs="Times New Roman"/>
          <w:b/>
          <w:sz w:val="24"/>
          <w:szCs w:val="24"/>
        </w:rPr>
        <w:t>услуги</w:t>
      </w:r>
      <w:r>
        <w:rPr>
          <w:sz w:val="24"/>
          <w:szCs w:val="24"/>
        </w:rPr>
        <w:t xml:space="preserve">  </w:t>
      </w:r>
      <w:r w:rsidR="008D21C6" w:rsidRPr="008D21C6">
        <w:rPr>
          <w:rFonts w:ascii="Times New Roman" w:eastAsia="Times New Roman" w:hAnsi="Times New Roman" w:cs="Times New Roman"/>
          <w:b/>
          <w:bCs/>
          <w:color w:val="000000"/>
          <w:sz w:val="24"/>
          <w:szCs w:val="26"/>
          <w:lang w:eastAsia="ru-RU"/>
        </w:rPr>
        <w:t>по</w:t>
      </w:r>
      <w:proofErr w:type="gramEnd"/>
      <w:r w:rsidR="008D21C6" w:rsidRPr="008D21C6">
        <w:rPr>
          <w:rFonts w:ascii="Times New Roman" w:eastAsia="Times New Roman" w:hAnsi="Times New Roman" w:cs="Times New Roman"/>
          <w:b/>
          <w:bCs/>
          <w:color w:val="000000"/>
          <w:sz w:val="24"/>
          <w:szCs w:val="26"/>
          <w:lang w:eastAsia="ru-RU"/>
        </w:rPr>
        <w:t xml:space="preserve"> </w:t>
      </w:r>
      <w:r w:rsidR="008D21C6" w:rsidRPr="008D21C6">
        <w:rPr>
          <w:rFonts w:ascii="Times New Roman" w:eastAsia="Times New Roman" w:hAnsi="Times New Roman" w:cs="Times New Roman"/>
          <w:b/>
          <w:bCs/>
          <w:color w:val="000000"/>
          <w:sz w:val="24"/>
          <w:szCs w:val="27"/>
          <w:lang w:eastAsia="ru-RU"/>
        </w:rPr>
        <w:t xml:space="preserve">присвоению </w:t>
      </w:r>
      <w:r w:rsidR="008D21C6" w:rsidRPr="008D21C6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 xml:space="preserve"> </w:t>
      </w:r>
      <w:r w:rsidR="008D21C6" w:rsidRPr="008D21C6">
        <w:rPr>
          <w:rFonts w:ascii="Times New Roman" w:eastAsia="Times New Roman" w:hAnsi="Times New Roman" w:cs="Times New Roman"/>
          <w:b/>
          <w:bCs/>
          <w:color w:val="000000"/>
          <w:sz w:val="24"/>
          <w:szCs w:val="27"/>
          <w:lang w:eastAsia="ru-RU"/>
        </w:rPr>
        <w:t>и аннулированию адресов объектов адресации</w:t>
      </w:r>
      <w:r w:rsidR="008D21C6" w:rsidRPr="008D21C6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7"/>
          <w:u w:val="single"/>
          <w:lang w:eastAsia="ru-RU"/>
        </w:rPr>
        <w:t xml:space="preserve"> </w:t>
      </w:r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02.05.2006 № 59-ФЗ «О порядке рассмотрения обращений граждан Российской Федерации» («Российская газета», № 95, 05.05.2006);</w:t>
      </w:r>
    </w:p>
    <w:p w:rsidR="00BB142B" w:rsidRPr="00BB142B" w:rsidRDefault="00E80523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27.07.2006 № 152-ФЗ «О персональных данных» («Собрание законодательства Российской Федерации», 2006, № 31);</w:t>
      </w:r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80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27.07.201</w:t>
      </w:r>
      <w:bookmarkStart w:id="0" w:name="_GoBack"/>
      <w:bookmarkEnd w:id="0"/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>0 № 210-ФЗ «Об организации предоставления государственных и муниципальных услуг» («Российская газета», 2010, № 168);</w:t>
      </w:r>
    </w:p>
    <w:p w:rsidR="00BB142B" w:rsidRDefault="00E80523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8D21C6" w:rsidRPr="008D21C6" w:rsidRDefault="008D21C6" w:rsidP="008D21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1C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 Правительства Российской Федерации от 19.11.2014 №</w:t>
      </w:r>
      <w:r w:rsidRPr="008D21C6">
        <w:rPr>
          <w:rFonts w:ascii="PT Serif" w:hAnsi="PT Serif"/>
          <w:sz w:val="23"/>
          <w:szCs w:val="23"/>
          <w:shd w:val="clear" w:color="auto" w:fill="FFFFFF"/>
        </w:rPr>
        <w:t>221 "Об утверждении Правил присвоения, изменения и аннулирования адресов"</w:t>
      </w:r>
      <w:r>
        <w:rPr>
          <w:rFonts w:ascii="PT Serif" w:hAnsi="PT Serif"/>
          <w:sz w:val="23"/>
          <w:szCs w:val="23"/>
          <w:shd w:val="clear" w:color="auto" w:fill="FFFFFF"/>
        </w:rPr>
        <w:t xml:space="preserve"> </w:t>
      </w:r>
      <w:r w:rsidRPr="008D21C6">
        <w:rPr>
          <w:rFonts w:ascii="PT Serif" w:hAnsi="PT Serif"/>
          <w:sz w:val="23"/>
          <w:szCs w:val="23"/>
          <w:shd w:val="clear" w:color="auto" w:fill="FFFFFF"/>
        </w:rPr>
        <w:t>(www.pravo.gov.ru) 24 ноября 2014 г., в Собрании законодательства Российской Федерации от 1 декабря 2014 г. N 48 ст. 6861</w:t>
      </w:r>
      <w:r>
        <w:rPr>
          <w:rFonts w:ascii="PT Serif" w:hAnsi="PT Serif"/>
          <w:sz w:val="23"/>
          <w:szCs w:val="23"/>
          <w:shd w:val="clear" w:color="auto" w:fill="FFFFFF"/>
        </w:rPr>
        <w:t>);</w:t>
      </w:r>
    </w:p>
    <w:p w:rsidR="00E80523" w:rsidRDefault="00E80523" w:rsidP="00E805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08.09.2010 № 697 «О единой системе межведомственного электронного взаимодействия» («Собрание законодательства Российской Федерации», 2010 № 38, ст.4823);</w:t>
      </w:r>
    </w:p>
    <w:p w:rsidR="00E80523" w:rsidRDefault="00E80523" w:rsidP="005A1A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07.07.2011 № 553 «О порядке оформления и предоставления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 29);</w:t>
      </w:r>
    </w:p>
    <w:p w:rsidR="005A1A19" w:rsidRPr="00BB142B" w:rsidRDefault="005A1A19" w:rsidP="005A1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25.06.2012 № 634 «О видах электронной подписи, использование которых допускается при обращении за получение государственных и муниципальных услуг» («Российская газета», 2012, № 148);</w:t>
      </w:r>
    </w:p>
    <w:p w:rsidR="00BB142B" w:rsidRDefault="005A1A19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25.08.2012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2012, № 200);</w:t>
      </w:r>
    </w:p>
    <w:p w:rsidR="00536B00" w:rsidRDefault="00BC30E1" w:rsidP="008D21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22C0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E22C06" w:rsidRPr="00E22C0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 админ</w:t>
      </w:r>
      <w:r w:rsidR="00E22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истрации Скалинского сельсовета </w:t>
      </w:r>
      <w:r w:rsidR="00E22C06" w:rsidRPr="00E22C0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Колыванского района Новосибирской</w:t>
      </w:r>
      <w:r w:rsidR="008D2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 от 23.05.2012 года №158</w:t>
      </w:r>
      <w:r w:rsidR="00E22C06" w:rsidRPr="00E22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8D21C6" w:rsidRPr="008D21C6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</w:t>
      </w:r>
      <w:r w:rsidR="008D2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ии административного регламента </w:t>
      </w:r>
      <w:proofErr w:type="gramStart"/>
      <w:r w:rsidR="008D21C6" w:rsidRPr="008D21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 муниципальной</w:t>
      </w:r>
      <w:proofErr w:type="gramEnd"/>
      <w:r w:rsidR="008D21C6" w:rsidRPr="008D2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  по присвоению  и аннулиров</w:t>
      </w:r>
      <w:r w:rsidR="008D21C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анию адресов объектов адресации».</w:t>
      </w:r>
    </w:p>
    <w:p w:rsidR="00BB142B" w:rsidRDefault="00BB142B" w:rsidP="00536B00">
      <w:pPr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3F3DD6">
      <w:pPr>
        <w:rPr>
          <w:rFonts w:ascii="Times New Roman" w:hAnsi="Times New Roman" w:cs="Times New Roman"/>
          <w:b/>
          <w:sz w:val="24"/>
          <w:szCs w:val="24"/>
        </w:rPr>
      </w:pPr>
    </w:p>
    <w:sectPr w:rsidR="00BB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291"/>
    <w:rsid w:val="00236A16"/>
    <w:rsid w:val="003C7710"/>
    <w:rsid w:val="003F3DD6"/>
    <w:rsid w:val="004763AE"/>
    <w:rsid w:val="00536B00"/>
    <w:rsid w:val="00537BFA"/>
    <w:rsid w:val="005A1A19"/>
    <w:rsid w:val="00646C8D"/>
    <w:rsid w:val="006738B1"/>
    <w:rsid w:val="008D21C6"/>
    <w:rsid w:val="009670A5"/>
    <w:rsid w:val="00BB142B"/>
    <w:rsid w:val="00BC30E1"/>
    <w:rsid w:val="00E22C06"/>
    <w:rsid w:val="00E6187D"/>
    <w:rsid w:val="00E80523"/>
    <w:rsid w:val="00F42791"/>
    <w:rsid w:val="00FE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0DDC0"/>
  <w15:docId w15:val="{2AF2D103-23BE-479B-B2A7-64A1FFD0F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6C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22C0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Холмогорцева Ольга Валентиновна</dc:creator>
  <cp:keywords/>
  <dc:description/>
  <cp:lastModifiedBy>Пользователь</cp:lastModifiedBy>
  <cp:revision>2</cp:revision>
  <dcterms:created xsi:type="dcterms:W3CDTF">2019-10-17T09:30:00Z</dcterms:created>
  <dcterms:modified xsi:type="dcterms:W3CDTF">2019-10-17T09:30:00Z</dcterms:modified>
</cp:coreProperties>
</file>